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6B" w:rsidRPr="0010756B" w:rsidRDefault="0010756B" w:rsidP="0010756B">
      <w:pPr>
        <w:rPr>
          <w:b/>
          <w:color w:val="943634" w:themeColor="accent2" w:themeShade="BF"/>
        </w:rPr>
      </w:pPr>
      <w:r w:rsidRPr="0010756B">
        <w:rPr>
          <w:b/>
          <w:color w:val="943634" w:themeColor="accent2" w:themeShade="BF"/>
        </w:rPr>
        <w:t>Nõuded jalgratturile, pisimopeedi ja tasakaa</w:t>
      </w:r>
      <w:bookmarkStart w:id="0" w:name="_GoBack"/>
      <w:bookmarkEnd w:id="0"/>
      <w:r w:rsidRPr="0010756B">
        <w:rPr>
          <w:b/>
          <w:color w:val="943634" w:themeColor="accent2" w:themeShade="BF"/>
        </w:rPr>
        <w:t>luliikuri (segway) juhile</w:t>
      </w:r>
    </w:p>
    <w:p w:rsidR="0010756B" w:rsidRPr="0010756B" w:rsidRDefault="0010756B" w:rsidP="0010756B">
      <w:r w:rsidRPr="0010756B">
        <w:t>Järgnevalt on esitatud liiklusseaduse muudatused ja täiendused jalgrattureid ning täiesti uudsena pisimopeedi ja tasakaaluliikuri juhte puudutavas liiklusreeglistikus. Sellest tulenevalt on liiklusseadusesse lisatud pisimopeedi ja tasakaaluliikuri mõisted. Pisimopeed erineb mopeedist mootori väiksema võimsuse ja väiksema valmistajakiiruse poolest, tasakaaluliikur on siiani laiemalt tuntud „segway“ nimetust kandva sõidukina.</w:t>
      </w:r>
    </w:p>
    <w:p w:rsidR="0010756B" w:rsidRPr="0010756B" w:rsidRDefault="0010756B" w:rsidP="0010756B">
      <w:r w:rsidRPr="0010756B">
        <w:t>• Jalgratas on vähemalt kaherattaline sõiduk, mis liigub sellega sõitva inimese või inimeste lihasjõul pedaalide või käsiväntade-hoobade abil. Jalgratas võib olla varustatud ka elektrimootoriga, mille maksimaalne püsi-nimivõimsus ei ületa 0,25 kilovatti. Jalgrattaks ei loeta ratastooli, mis on ette nähtud liikumiseks puudega isikule.</w:t>
      </w:r>
      <w:r w:rsidRPr="0010756B">
        <w:br/>
        <w:t>• Tasakaaluliikur on ühe inimese vedamiseks mõeldud elektri jõul liikuv isetasakaalustuv kaherattaline üheteljeline sõiduk.</w:t>
      </w:r>
      <w:r w:rsidRPr="0010756B">
        <w:br/>
        <w:t>• Helkur, mida kasutatakse jalgrattal, pisimopeedil ja tasakaaluliikuril peab vastama majandus- ja kommunikatsiooniministri määrusega (§ 73 lg 11) kehtestatud tehnonõuetele (olema E- või e-sertifitseeritud).</w:t>
      </w:r>
      <w:r w:rsidRPr="0010756B">
        <w:br/>
        <w:t>• Juht on kohustatud pisimopeedi, tasakaaluliikuri või jalgrattaga teel sõitma nii, et kõik rattad toetuksid pidevalt teepinnale.</w:t>
      </w:r>
      <w:r w:rsidRPr="0010756B">
        <w:br/>
        <w:t>• Tasakaaluliikuril peab olema töökorras signaalkell, ees valge ja taga punane ning mõlema ratta mõlemal välisküljel kollane või valge helkur, iseeneslikku liikumist takistav seade ning spidomeeter. Ülejäänud tehniliste nõuete osas (nt rattad, raam, kallutusseade) peab tasakaaluliikur vastama valmistaja poolt ettenähtule.</w:t>
      </w:r>
      <w:r w:rsidRPr="0010756B">
        <w:br/>
        <w:t>• Jalgrattal ja pisimopeedil peab olema töökorras pidur, signaalkell ning ees valge ja taga punane ning vähemalt ühe ratta mõlemal küljel kollane või valge helkur.</w:t>
      </w:r>
      <w:r w:rsidRPr="0010756B">
        <w:br/>
        <w:t>• Kaherattalise jalgratta suurim lubatud laius on 0,8 meetrit ning kolme ja enama rataste arvuga jalgratta suurim lubatud laius on 1,25 meetrit. Jalgrattaga võib vedada üheteljelist kuni 50 kilogrammise täismassiga jalgrattahaagist.</w:t>
      </w:r>
    </w:p>
    <w:p w:rsidR="0010756B" w:rsidRPr="0010756B" w:rsidRDefault="0010756B" w:rsidP="0010756B">
      <w:r w:rsidRPr="0010756B">
        <w:t>Lisaks peab jalgrattal, tasakaaluliikuril ja pisimopeedil põlema pimeda ajal või halva nähtavuse korral sõites ees valge ja taga punane tuli. Kehtiv liiklusreeglistik lubas punase tule asemel kasutada ka punast helkurit.</w:t>
      </w:r>
    </w:p>
    <w:p w:rsidR="0010756B" w:rsidRPr="0010756B" w:rsidRDefault="0010756B" w:rsidP="0010756B">
      <w:r w:rsidRPr="0010756B">
        <w:t>Täiendused ja muudatused jalgratturite liiklusreeglistikus ning uudsed reeglid pisimopeedi ja tasakaaluliikuri juhile puudutavad järgmisi alateemasid:</w:t>
      </w:r>
      <w:r w:rsidRPr="0010756B">
        <w:br/>
        <w:t>• Lapse teel sõitmise lubamine ja lapsega liiklemine</w:t>
      </w:r>
      <w:r w:rsidRPr="0010756B">
        <w:br/>
        <w:t>• Sõidutee ületamine ja teeandmise kohustus</w:t>
      </w:r>
      <w:r w:rsidRPr="0010756B">
        <w:br/>
        <w:t>• Teel liiklemise nõuded</w:t>
      </w:r>
      <w:r w:rsidRPr="0010756B">
        <w:br/>
        <w:t>• Nõuded juhi ja sõitja varustusele ning sõidukile</w:t>
      </w:r>
    </w:p>
    <w:p w:rsidR="0010756B" w:rsidRPr="0010756B" w:rsidRDefault="0010756B" w:rsidP="0010756B">
      <w:r w:rsidRPr="0010756B">
        <w:rPr>
          <w:b/>
          <w:bCs/>
        </w:rPr>
        <w:t>Lapse teel sõitmise lubamine ja lapsega liiklemine</w:t>
      </w:r>
    </w:p>
    <w:p w:rsidR="0010756B" w:rsidRPr="0010756B" w:rsidRDefault="0010756B" w:rsidP="0010756B">
      <w:r w:rsidRPr="0010756B">
        <w:t>Lisaks juba varem kehtinud nõudele, et iseseisvalt sõiduteel liigeldes peab jalgrattur olema vähemalt 10-aastane ja 10-15-aastane jalgrattur peab selleks omama ka vastavat juhiluba, on liiklusseadust täiendatud sättega, mis lubab lapsevanema järelevalve all sõiduteel jalgratast juhtida vähemalt 8-aastasel lapsel. Sel juhul ei ole lapsel juhiluba nõutav, kuid lapsevanem peab oskama valida ohutuks rattasõiduks sobiva liikluskeskkonna ning vastutab ka lapse ohutuse ja liikluses õige käitumise eest.</w:t>
      </w:r>
    </w:p>
    <w:p w:rsidR="0010756B" w:rsidRPr="0010756B" w:rsidRDefault="0010756B" w:rsidP="0010756B">
      <w:r w:rsidRPr="0010756B">
        <w:lastRenderedPageBreak/>
        <w:t>• Jalgratast võib iseseisvalt sõiduteel juhtida vähemalt 10-aastane isik, kes on omandanud jalgratturi kvalifikatsiooni. 10–15-aastasel isikul peab sõiduteel sõitmisel olema kaasas sellekohane juhiluba. Seadusliku esindaja või viimase nõusolekul muu täiskasvanud isiku vahetu järelevalve all võib sõiduteel jalgratast juhtida vähemalt 8-aastane isik. (§ 148 lg 1)</w:t>
      </w:r>
    </w:p>
    <w:p w:rsidR="0010756B" w:rsidRPr="0010756B" w:rsidRDefault="0010756B" w:rsidP="0010756B">
      <w:r w:rsidRPr="0010756B">
        <w:t>Sõidutee ja õueala täpsustatud definitsioonist lähtudes võib mistahes vanuses jalgrattur juhiluba omamata jalgrattaga sõita jalgrattateel, jalgratta- ja jalgteel ning õuealal, kuna jalgrattatee, jalgratta- ja jalgtee ning õueala ei kuulu sõidutee mõiste alla:</w:t>
      </w:r>
      <w:r w:rsidRPr="0010756B">
        <w:br/>
        <w:t>• sõidutee on sõidukite liikluseks ettenähtud teeosa. Jalgrattatee ning jalgratta- ja jalgtee ei ole sõidutee. (§ 2 p 78)</w:t>
      </w:r>
      <w:r w:rsidRPr="0010756B">
        <w:br/>
        <w:t>• õueala on jalakäijate ja sõidukite sama¬aegselt liiklemiseks ettenähtud ala, kus ehituslike või muude vahenditega on vähendatud sõidukite kiirust ning mille sisse- ja väljasõiduteed on tähistatud õueala liikluskorda kehtestavate liiklusmärkidega. (§ 2 p 96)</w:t>
      </w:r>
      <w:r w:rsidRPr="0010756B">
        <w:br/>
        <w:t>• jalgrattatee on jalgratta, tasakaaluliikuri, pisimopeedi või mopeediga liiklemiseks ettenähtud sõiduteest ehituslikult eraldatud või eraldi asuv teeosa või omaette tee, mis on tähistatud asjakohase liiklus¬märgiga. (§ 2 p 17)</w:t>
      </w:r>
      <w:r w:rsidRPr="0010756B">
        <w:br/>
        <w:t>• jalgratta- ja jalgtee on jalgrattaga, tasakaaluliikuri ja jalakäija liiklemiseks ettenähtud eraldi tee või teeosa, mis on asjakohaste liiklusmärkidega tähistatud. (§ 2 p 15)</w:t>
      </w:r>
      <w:r w:rsidRPr="0010756B">
        <w:br/>
        <w:t>Samas ei tohi laps jalgratturi juhiluba omamata iseseisvalt rattaga liigelda jalgrattarajal, mis liiklusseadusesse sisse toodud uue mõistena on sõidutee osa:</w:t>
      </w:r>
      <w:r w:rsidRPr="0010756B">
        <w:br/>
        <w:t>• jalgrattarada on jalgratta, pisimopeedi või mopeediga liiklemiseks ettenähtud ja teekatte-märgisega tähistatud pikisuunaline sõiduteeosa. (§ 2 p 16)</w:t>
      </w:r>
    </w:p>
    <w:p w:rsidR="0010756B" w:rsidRPr="0010756B" w:rsidRDefault="0010756B" w:rsidP="0010756B">
      <w:r w:rsidRPr="0010756B">
        <w:t>Kõnniteel sõitmist lubavat vanusepiirangut on laste ohutust silmas pidades tõstetud. Senise alla 10-aastase jalgratturi asemel on lubatud kõnniteele alla 13-aastane jalgrattur ja lisaks kaks tema saatjat jalgratastel. Ka väikelast rattatoolis sõidutav jalgrattur võib sõita kõnniteel. Muudatuse tingis jalgrattaliikluseks ette nähtud teede vähesus ja samas autoliikluse intensiivsuse kasv, mis raskendab noorte jalgratturite liiklemistingimusi ja vähendab jalgratturite turvalisust.</w:t>
      </w:r>
    </w:p>
    <w:p w:rsidR="0010756B" w:rsidRPr="0010756B" w:rsidRDefault="0010756B" w:rsidP="0010756B">
      <w:r w:rsidRPr="0010756B">
        <w:t>• Jalgrattur, tasakaaluliikuri juht, pisimopeedi- ja mopeedijuht ei tohi: sõita kõnniteel, välja arvatud tasakaaluliikuri juht, alla 13-aastane jalgrattur ja tema kuni kaks saatjat ning väikelast rattatoolis sõidutav jalgrattur ja jalgrattur kui sõiduteel sõitmine tee seisukorra tõttu on oluliselt raskendatud. (§ 32 lg 1 p 1)</w:t>
      </w:r>
    </w:p>
    <w:p w:rsidR="0010756B" w:rsidRPr="0010756B" w:rsidRDefault="0010756B" w:rsidP="0010756B">
      <w:r w:rsidRPr="0010756B">
        <w:t>Vanusepiirang ja juhiloa omamise nõue on esitatud ka pisimopeedijuhile. 14-15-aastane pisimopeedijuht peab omama jalgratturi juhiluba:</w:t>
      </w:r>
      <w:r w:rsidRPr="0010756B">
        <w:br/>
        <w:t>• Pisimopeedi võib juhtida vähemalt 14-aastane isik. 14- ja 15-aastasel pisimopeedijuhil peab olema kaasas jalgrattajuhiluba. (§ 148 lg 2)</w:t>
      </w:r>
      <w:r w:rsidRPr="0010756B">
        <w:br/>
        <w:t>Tasakaaluliikuri juhile vanusepiirangut ning juhiloa omamise nõuet kehtestatud ei ole.</w:t>
      </w:r>
    </w:p>
    <w:p w:rsidR="0010756B" w:rsidRPr="0010756B" w:rsidRDefault="0010756B" w:rsidP="0010756B">
      <w:r w:rsidRPr="0010756B">
        <w:rPr>
          <w:b/>
          <w:bCs/>
        </w:rPr>
        <w:t>Sõidutee ületamine ja teeandmise kohustus</w:t>
      </w:r>
    </w:p>
    <w:p w:rsidR="0010756B" w:rsidRPr="0010756B" w:rsidRDefault="0010756B" w:rsidP="0010756B">
      <w:r w:rsidRPr="0010756B">
        <w:t xml:space="preserve">Jalgratturile üks olulisemaid liiklusreeglistiku muudatusi puudutab sõidutee ületamist ülekäigurajal. Liiklusseadust on täiendatud sättega, mis lubab jalgratturil sõiduteed ületada ülekäigurajal sõites, kuid ei anna jalgratturile teiste sõidukijuhtide suhtes eesõigust. Seda tingimust on jalgratturil väga oluline teada, et mitte sattuda sõiduteed ületades liiklusõnnetusse. Küll on autojuht kohustatud andma teed jalgratturile, kes ületab sõiduteed, millele autojuht pöörab. Ülekäigurajal käitumise nõue </w:t>
      </w:r>
      <w:r w:rsidRPr="0010756B">
        <w:lastRenderedPageBreak/>
        <w:t>sisaldub ülekäiguraja definitsioonis:</w:t>
      </w:r>
      <w:r w:rsidRPr="0010756B">
        <w:br/>
        <w:t>• ülekäigurada on jalakäijale sõidutee, jalgrattatee või trammitee ületamiseks ettenähtud asjakohaste liiklusmärkide või teekattemärgisega tähistatud sõidutee, jalgrattatee või trammitee osa, kus juht on kohustatud andma jalakäijale teed. Ülekäigu¬rada on reguleeritav, kui liiklejate liikumise järjekorra määravad foorituled või reguleerija märguanded. Muul juhul on ülekäigurada reguleerimata. Ülekäigurajal võib sõidutee ületada jalgrattaga või tasakaaluliikuriga sõites, kuid sel juhul ei ole reguleerimata ülekäigurajal jalgratturil ega tasakaaluliikuri juhil sõidukijuhi suhtes eesõigust, välja arvatud juhul, kui jalgrattur või tasa¬kaaluliikuri juht ületab ülekäigurajal sõiduteed, millele sõidukijuht pöörab. Ülekäigurajal sõiduteed ületades ei tohi jalgrattur ega tasakaaluliikuri juht ohustada sõiduteed ületavat jalakäijat (§ 2 p 100)</w:t>
      </w:r>
    </w:p>
    <w:p w:rsidR="0010756B" w:rsidRPr="0010756B" w:rsidRDefault="0010756B" w:rsidP="0010756B">
      <w:r w:rsidRPr="0010756B">
        <w:t>Jalgratturiga samasugused sõidutee ületamise reeglid kehtivad ka tasakaaluliikuri juhile.</w:t>
      </w:r>
    </w:p>
    <w:p w:rsidR="0010756B" w:rsidRPr="0010756B" w:rsidRDefault="0010756B" w:rsidP="0010756B">
      <w:r w:rsidRPr="0010756B">
        <w:t>Pisimopeedijuht ülekäigurajal sõites sõiduteed ületada ei tohi:</w:t>
      </w:r>
      <w:r w:rsidRPr="0010756B">
        <w:br/>
        <w:t>• Pisimopeedi- ja mopeedijuht ei tohi sõita ülekäigurajal. (§ 32 lg 2)</w:t>
      </w:r>
    </w:p>
    <w:p w:rsidR="0010756B" w:rsidRPr="0010756B" w:rsidRDefault="0010756B" w:rsidP="0010756B">
      <w:r w:rsidRPr="0010756B">
        <w:t>Eesõigust omamata tohib sõiduteed ületada ka liiklusseadusesse uue mõistena sisse toodud ülekäigukohal. Erandiks teeandmise kohustuse osas on olukord, kui jalgrattur või tasakaaluliikuri juht ületab sõiduteed, millele sõiduteel sõitva sõiduki juht pöörab:</w:t>
      </w:r>
      <w:r w:rsidRPr="0010756B">
        <w:br/>
        <w:t>• ülekäigukoht on sõidutee, jalgrattatee või trammitee ületamiseks jalakäijale ettenähtud, arusaadavalt rajatud ja asjakohaselt tähistatud teeosa, kus jalakäijal ei ole sõidukijuhi suhtes eesõigust, välja arvatud juhul, kui jalakäija ületab ülekäigukohal sõiduteed, millele sõidukijuht pöörab. Ülekäigukohal võib sõidutee ületada jalgrattaga või tasakaaluliikuriga sõites, kuid jalgratturil ega tasakaaluliikuri juhil ei ole sõidukijuhi suhtes eesõigust, välja arvatud juhul, kui jalgrattur või tasakaaluliikurijuht ületab ülekäigukohal sõiduteed, millele sõidukijuht pöörab. Ülekäigukohal sõiduteed ületades ei tohi jalgrattur ega tasakaaluliikuri juht ohustada sõiduteed ületavat jalakäijat. (§ 2 p 99)</w:t>
      </w:r>
    </w:p>
    <w:p w:rsidR="0010756B" w:rsidRPr="0010756B" w:rsidRDefault="0010756B" w:rsidP="0010756B">
      <w:r w:rsidRPr="0010756B">
        <w:t>Täpsustatud on teeandmise nõuet jalgrattatee või jalgratta- ja jalgtee ning tee omaette lõikumiskohal. Üldine reegel sätestab, et kui kaherattaliste sõidukite liikluseks ette nähtud tee ei kuulu tee definitsiooni kohaselt selle koosseisu, peab teede omaette lõikumiskohal jalgrattateel või jalgratta- ja jalgteel liiklev kaherattalise sõiduki juht üldjuhul andma teed sellega lõikuval teel liiklejale. Muudatusena on lisatud, et see nõue ei kehti, kui lõikumine toimub parkla, õueala, puhkekoha ja teega külgneva ala juurdesõiduteega. Üldine reegel ei kehti ka juhul, kui teeandmine on liikluskorraldusvahendiga teisiti korraldatud.</w:t>
      </w:r>
    </w:p>
    <w:p w:rsidR="0010756B" w:rsidRPr="0010756B" w:rsidRDefault="0010756B" w:rsidP="0010756B">
      <w:r w:rsidRPr="0010756B">
        <w:t>• Kui teel on omaette jalgrattatee ja tee reguleerimata lõikumiskoht, välja arvatud parkla, õueala, puhkekoha ja teega külgneva ala juurdesõidutee lõikumiskoht, peavad jalgrattur, tasakaaluliikuri juht, pisimopeedi- ja mopeedijuht andma teed teel liiklejale, kui teeandmise kohustus pole liikluskorraldusvahenditega seatud teisiti. (§ 31 lg 6)</w:t>
      </w:r>
    </w:p>
    <w:p w:rsidR="0010756B" w:rsidRPr="0010756B" w:rsidRDefault="0010756B" w:rsidP="0010756B">
      <w:r w:rsidRPr="0010756B">
        <w:t>• Kui teel on omaette jalgratta- ja jalgtee ja tee reguleerimata lõikumiskoht, välja arvatud parkla, õueala, puhkekoha ja teega külgneva ala juurdesõidutee lõikumiskoht, peavad jalgrattur ja tasakaaluliikuri juht andma teed teel liiklejale, kui teeandmise kohustus pole liikluskorraldusvahenditega seatud teisiti. (§ 31 lg 7)</w:t>
      </w:r>
    </w:p>
    <w:p w:rsidR="0010756B" w:rsidRPr="0010756B" w:rsidRDefault="0010756B" w:rsidP="0010756B">
      <w:r w:rsidRPr="0010756B">
        <w:lastRenderedPageBreak/>
        <w:t>Uuendusena on kehtestatud nõue, et jalgrattur, tasakaaluliikuri juht ja pisimopeedijuht peavad sõidutee ületama jalakäija tavakiirusega. See nõue on otseses seoses liiklusohutuse suurendamise taotlusega, tagamaks, et autojuht jõuaks teede lõikumiskohale lähenevat kaherattalist sõidukit õigeaegselt märgata ning kui liikluskord seda ette näeb - talle teed anda. Paremini on tagatud ka samaaegselt sõiduteed ületavate jalakäijate ohutus.</w:t>
      </w:r>
    </w:p>
    <w:p w:rsidR="0010756B" w:rsidRPr="0010756B" w:rsidRDefault="0010756B" w:rsidP="0010756B">
      <w:r w:rsidRPr="0010756B">
        <w:t>• Sõiduteega lõikumise kohale mööda jalgratta- ja jalgteed lähenev jalgrattur ja tasakaalu-liikuri juht ning mööda jalgrattateed lähenev jalgrattur, tasakaaluliikuri juht, pisimopeedi- ja mopeedijuht peavad vähendama kiirust. Jalgrattur, tasakaaluliikuri juht, pisimopeedi- ja mopeedijuht peavad sõidutee ületama jalakäija tavakiirusega. (§ 31 lg 9)</w:t>
      </w:r>
    </w:p>
    <w:p w:rsidR="0010756B" w:rsidRPr="0010756B" w:rsidRDefault="0010756B" w:rsidP="0010756B">
      <w:r w:rsidRPr="0010756B">
        <w:t>Sõidutee reguleeritud ületuskohal on oluline teada, et jalakäijafoor reguleerib lisaks jalakäijate ja tasakaaluliikuri juhtide liiklusele ka jalgratturite liiklust, kui jalgratta- ja jalgteel ei ole kasutatud jalgrattafoori.</w:t>
      </w:r>
    </w:p>
    <w:p w:rsidR="0010756B" w:rsidRPr="0010756B" w:rsidRDefault="0010756B" w:rsidP="0010756B">
      <w:r w:rsidRPr="0010756B">
        <w:t>• Jalakäijafoor reguleerib jalakäijate ja tasakaaluliikuri juhtide liiklust. Jalakäijafoor reguleerib ka jalgratturite liiklust, kui jalgratta- ja jalgteel ei ole kasutatud jalgrattafoori. Foori ülemises osas on punane jalakäija kujutis, mis keelab jalakäijal ja tasakaaluliikuri juhil ületada sõiduteed, ja all roheline jalakäija kujutis, mis lubab jalakäijal ja tasakaaluliikuri juhil ületada sõiduteed. Foor võidakse varustada helisignaaliga, mille katkendlik heli teatab, et põleb punane tuli, pidev heli aga, et põleb roheline tuli. Jalakäijafoori ülemist punast jalakäija kujutisega tuld võib vajaduse korral dubleerida. (§ 7 lg 9)</w:t>
      </w:r>
    </w:p>
    <w:p w:rsidR="0010756B" w:rsidRPr="0010756B" w:rsidRDefault="0010756B" w:rsidP="0010756B">
      <w:r w:rsidRPr="0010756B">
        <w:t>Reguleerimata ristmikul tee andmist puudutav uus nõue näeb ette, et üherajalisel teel sõitev juht peab andma teed mitmerajalisel teel sõitvale juhile. See reegel kehtib kõigile sõidukijuhtidele (kaasa arvatud jalgratturile, pisimopeedi- ja tasakaaluliikuri juhile. Eesõiguskorda on võimalik muuta liikluskorraldusvahendite abil.</w:t>
      </w:r>
    </w:p>
    <w:p w:rsidR="0010756B" w:rsidRPr="0010756B" w:rsidRDefault="0010756B" w:rsidP="0010756B">
      <w:r w:rsidRPr="0010756B">
        <w:t>• Üherajaliselt teelt mitmerajalisele teele sõitmisel peab juht andma teed mitmerajalisel teel sõitvale juhile (§ 57 lg 4)</w:t>
      </w:r>
    </w:p>
    <w:p w:rsidR="0010756B" w:rsidRPr="0010756B" w:rsidRDefault="0010756B" w:rsidP="0010756B">
      <w:r w:rsidRPr="0010756B">
        <w:rPr>
          <w:b/>
          <w:bCs/>
        </w:rPr>
        <w:t>Teel liiklemise nõuded</w:t>
      </w:r>
    </w:p>
    <w:p w:rsidR="0010756B" w:rsidRPr="0010756B" w:rsidRDefault="0010756B" w:rsidP="0010756B">
      <w:r w:rsidRPr="0010756B">
        <w:t>Liiklusseaduses on täpsustatud jalgrattaga, pisimopeediga ja tasakaaluliikuriga liiklemiseks ette nähtud eraldiasetsevate teede ning samuti sõidutee kasutamine. Järgnevalt on esitatud kokkuvõte sõidukiliikide järgi ja vastavad liiklusseaduse sätted:</w:t>
      </w:r>
      <w:r w:rsidRPr="0010756B">
        <w:br/>
        <w:t xml:space="preserve">Jalgrattaga liiklemiseks on ette nähtud jalgrattatee, jalgratta- ja jalgtee ning sõiduteele märgitud jalgrattarada. Jalgrattaga võib sõita sõiduteel, paiknedes selle paremas ääres (erandiks on ümberpaiknemine vasak- või tagasipöördeks). See nõue eeldab ühtlasi, et sõidetakse ühes reas üksteise järel. Samuti võib sõita pärisuunalisel teepeenral. Sõiduteel on lubatud sõita ka juhul, kui sõiduteega paralleelselt kulgeb eraldiasetsev, jalgrattaliikluseks ette nähtud tee (siinkohal võib kommentaarina lisada, et uues liiklusseaduses jalgrattatee ning jalgratta- ja jalgtee kohustusliku kasutamise nõuet küll ei ole, kuid jalgrattur peaks oma ohutusest lähtuvalt kaaluma, kas nende kasutamine poleks siiski eelistatum). Muudatuse tingis asjaolu, et kohati esineb juhtumeid, kus rattatee ei ole sõidetav, aga jalgratturil oli kohustus sõita just seal. Õuealal tohib jalgrattur liigelda ohustamata ega takistamata jalakäijat. Kõnniteel võib sõita alla 13-aastane laps ja tema saatja ning last rattatoolis sõidutav jalgrattur. Samuti on kõnniteel sõitmine lubatud siis, kui sõiduteel sõitmine </w:t>
      </w:r>
      <w:r w:rsidRPr="0010756B">
        <w:lastRenderedPageBreak/>
        <w:t>tee seisukorra tõttu on oluliselt raskendatud. Vastava liikluskorraldusvahendi olemasolul võib jalgrattaga sõita ka ühissõidukirajal ning vastassuunas ühesuunalisel teel.</w:t>
      </w:r>
    </w:p>
    <w:p w:rsidR="0010756B" w:rsidRPr="0010756B" w:rsidRDefault="0010756B" w:rsidP="0010756B">
      <w:r w:rsidRPr="0010756B">
        <w:t>Pisimopeediga võib sõita sõiduteel, paiknedes selle paremas ääres (erandiks on ümberpaiknemine vasak- või tagasipöördeks), samuti võib pisimopeediga sõita jalgrattateel ning sõiduteele märgitud jalgrattarajal. Samuti õuealal, ohustamata ega takistamata jalakäijat. Jalakäijate liikluseks ettenähtud teedel (kõnnitee, jalgtee, jalgratta- ja jalgtee) pisimopeediga sõita ei tohi.</w:t>
      </w:r>
    </w:p>
    <w:p w:rsidR="0010756B" w:rsidRPr="0010756B" w:rsidRDefault="0010756B" w:rsidP="0010756B">
      <w:r w:rsidRPr="0010756B">
        <w:t>Tasakaaluliikuriga võib sõita kõnniteel, jalgteel, jalgratta- ja jalgteel, jalgrattateel, õuealal ja sõiduteele märgitud jalgrattarajal.</w:t>
      </w:r>
    </w:p>
    <w:p w:rsidR="0010756B" w:rsidRPr="0010756B" w:rsidRDefault="0010756B" w:rsidP="0010756B">
      <w:r w:rsidRPr="0010756B">
        <w:t>Liikleja tunneb jalgtee, jalgrattatee, jalgratta- ja jalgtee, jalgrattaraja ning õueala ära vastavate liikluskorraldusvahendite järgi, millega need on tähistatud.</w:t>
      </w:r>
    </w:p>
    <w:p w:rsidR="0010756B" w:rsidRPr="0010756B" w:rsidRDefault="0010756B" w:rsidP="0010756B">
      <w:r w:rsidRPr="0010756B">
        <w:t>• Jalgratta ja pisimopeediga võib sõita jalgrattarajal või jalgrattateel või võimalikult sõidutee parema ääre lähedal, välja arvatud käesoleva seaduse § 48 lõike 1 kohase manöövri (vasak- või tagasipööre) ajal. Jalgrattaga võib sõita ka jalgratta- ja jalgteel ning teepeenral, kui see on selleks kõlblik, ohustamata jalakäijat. (§ 31 lg 2)</w:t>
      </w:r>
    </w:p>
    <w:p w:rsidR="0010756B" w:rsidRPr="0010756B" w:rsidRDefault="0010756B" w:rsidP="0010756B">
      <w:r w:rsidRPr="0010756B">
        <w:t>• Tasakaaluliikuriga võib sõita kõnniteel, jalgteel, jalgratta- ja jalgteel, jalgrattateel ja jalgrattarajal. (§ 31 lg 3)</w:t>
      </w:r>
    </w:p>
    <w:p w:rsidR="0010756B" w:rsidRPr="0010756B" w:rsidRDefault="0010756B" w:rsidP="0010756B">
      <w:r w:rsidRPr="0010756B">
        <w:t>• Jalgrattur, tasakaaluliikuri juht, pisimopeedi- ja mopeedijuht ei tohi: sõita kõnniteel, välja arvatud tasakaaluliikuri juht, alla 13-aastane jalgrattur ja tema kuni kaks saatjat ning väikelast rattatoolis sõidutav jalgrattur ja jalgrattur kui sõiduteel sõitmine tee seisukorra tõttu on oluliselt raskendatud. (§ 32 lg 1 p 1)</w:t>
      </w:r>
    </w:p>
    <w:p w:rsidR="0010756B" w:rsidRPr="0010756B" w:rsidRDefault="0010756B" w:rsidP="0010756B">
      <w:r w:rsidRPr="0010756B">
        <w:t>Seisvatest või aeglaselt liikuvatest sõidukitest möödumise hõlbustamiseks on liiklusseadust täiendatud paremalt poolt möödumist täpsustava sättega. Rõhutatud on, et jalgrattur või pisimopeedijuht peab olema veendunud paremalt möödumise ohutuses:</w:t>
      </w:r>
      <w:r w:rsidRPr="0010756B">
        <w:br/>
        <w:t>• Jalgratturid, pisimopeedi- ja mopeedijuhid võivad mööduda seisvast või aeglaselt liikuvast sõidukist paremalt, kui selleks on piisavalt ruumi ja selle sõiduki juht ei ole andnud märku parempöördeks. (§ 31 lg 8)</w:t>
      </w:r>
    </w:p>
    <w:p w:rsidR="0010756B" w:rsidRPr="0010756B" w:rsidRDefault="0010756B" w:rsidP="0010756B">
      <w:r w:rsidRPr="0010756B">
        <w:t>Jalakäijatega samal teel sõites ei tohi jalgrattur ja tasakaaluliikuri juht jalakäijat ohustada ning jalakäija vahetus läheduses tuleb sõita jalakäija tavakiirusega:</w:t>
      </w:r>
      <w:r w:rsidRPr="0010756B">
        <w:br/>
        <w:t>• Jalgrattaga jalgratta- ja jalgteel sõites ei tohi ohustada jalakäijat. Ülekäigurajal sõiduteed ületades ei tohi jalgrattur ohustada sõiduteed ületavat jalakäijat. Käesoleva seaduse § 32 lõike 1 punktis 1 nimetatud jalgrattur (kõnniteel sõitev jalgrattur) ei tohi kõnniteel sõites jalakäijat ohustada ega takistada, jalakäija vahetus läheduses tohib jalgrattaga sõita jalakäija tavakiirusega. (§ 31 lg 5)</w:t>
      </w:r>
      <w:r w:rsidRPr="0010756B">
        <w:br/>
        <w:t>• Ülekäigurajal sõiduteed ületades ei tohi tasakaaluliikuri juht ohustada sõiduteed ületavat jalakäijat. Tasakaaluliikuri juht ei tohi kõnniteel, jalgteel ning jalgratta- ja jalgteel sõites jalakäijat ohustada ega takistada, jalakäija vahetus läheduses tohib tasakaaluliikuriga sõita jalakäija tavakiirusega. (§ 31 lg 3)</w:t>
      </w:r>
      <w:r w:rsidRPr="0010756B">
        <w:br/>
        <w:t>Olukorras, kus trammi- või bussipeatuses seisvale ühissõidukile mineva või sellelt tuleva jalakäija teed lõikuvad jalgratturi, tasakaaluliikuri juhi või pisimopeedijuhiga, antakse ohutuse tagamiseks eelis jalakäijale:</w:t>
      </w:r>
      <w:r w:rsidRPr="0010756B">
        <w:br/>
        <w:t xml:space="preserve">• Jalgrattur ja tasakaaluliikuri juht jalgratta- ja jalgteel ning jalgrattur, tasakaaluliikuri juht, pisimopeedi- või mopeedijuht jalgrattateel peavad andma teed trammi- või bussipeatuses seisvale </w:t>
      </w:r>
      <w:r w:rsidRPr="0010756B">
        <w:lastRenderedPageBreak/>
        <w:t>ühissõidukile minevale või sellelt tulevale jalakäijale. (§ 32 lg 4)</w:t>
      </w:r>
      <w:r w:rsidRPr="0010756B">
        <w:br/>
        <w:t>Ohutus tuleb tagada kolonnis sõitmisel. Silmas on peetud, et kolonnis sõitmisel tuleb kindlasti hoida piisavat pikivahet teiste kolonnis liikujatega ning eriti tähelepanelik tuleb olla jalakäijate läheduses.</w:t>
      </w:r>
      <w:r w:rsidRPr="0010756B">
        <w:br/>
        <w:t>• Jalgrattur, tasakaaluliikuri juht, pisimopeedi- ja mopeedijuht ei tohi: kolonnis sõitmisel tekitada ohtu teistele liiklejatele. (§ 32 lg 1 p 7)</w:t>
      </w:r>
    </w:p>
    <w:p w:rsidR="0010756B" w:rsidRPr="0010756B" w:rsidRDefault="0010756B" w:rsidP="0010756B">
      <w:r w:rsidRPr="0010756B">
        <w:t>Liiklusohutuse aspektist lähtuvalt on liiklusseadusega määratud ka suurim lubatud sõidukiirus pisimopeedi ja tasakaaluliikuriga liiklemiseks:</w:t>
      </w:r>
      <w:r w:rsidRPr="0010756B">
        <w:br/>
        <w:t>• Suurim lubatud sõidukiirus on: pisimopeedil 25 kilomeetrit tunnis (§ 15 lg 1 p 11)</w:t>
      </w:r>
      <w:r w:rsidRPr="0010756B">
        <w:br/>
        <w:t>• Suurim lubatud sõidukiirus on: tasakaaluliikuril 20 kilomeetrit tunnis (§ 15 lg 1 p 12)</w:t>
      </w:r>
      <w:r w:rsidRPr="0010756B">
        <w:br/>
        <w:t>• Mopeedijuht ei tohi sõita kiiremini kui 45 kilomeetrit tunnis, pisimopeedijuht kiiremini kui 25 kilomeetrit tunnis ning tasakaaluliikuri juht kiiremini kui 20 kilomeetrit tunnis. (§ 32 lg 3)</w:t>
      </w:r>
    </w:p>
    <w:p w:rsidR="0010756B" w:rsidRPr="0010756B" w:rsidRDefault="0010756B" w:rsidP="0010756B">
      <w:r w:rsidRPr="0010756B">
        <w:rPr>
          <w:b/>
          <w:bCs/>
        </w:rPr>
        <w:t>Nõuded juhi ja sõitja varustusele ning sõidukile</w:t>
      </w:r>
    </w:p>
    <w:p w:rsidR="0010756B" w:rsidRPr="0010756B" w:rsidRDefault="0010756B" w:rsidP="0010756B">
      <w:r w:rsidRPr="0010756B">
        <w:t>Liiklusseaduse olulise täiendusena on laste ohutust silmas pidades kehtestatud nõue, et alla 16-aastased lapsed peavad teel jalgrattaga ja pisimopeediga sõites – nii juhi kui sõitjana – kandma kinnirihmatud, standardile EVS-EN1078 vastavat jalgratturikiivrit. Sellise kohustuse lisamise eesmärk on vähendada noorte jalgratta ja pisimopeediga sõitjate peavigastusi. Nõue kanda kiivrit kehtib nii sõiduteel jalgratast juhtivatele kui ka jalgrattateel, jalgratta- ja jalgteel ning jalgteel ja kõnniteel jalgratast juhtivate lastele, samuti peab sobiv kiiver olema näiteks jalgrattaistmel või –haagises sõidutatavatel väikelastel. Jalgratturikiiver on Euroopa Liidu direktiivi kohaselt isikukaitsevahend, mille turvalisusnõuded on kehtestatud vastava standardiga. Nõuetele vastava jalgratturikiivri tunneb ära sellel oleva märgistuse CE EN1078 järgi.</w:t>
      </w:r>
      <w:r w:rsidRPr="0010756B">
        <w:br/>
        <w:t>• Teel jalgrattaga, tasakaaluliikuriga ja pisimopeediga sõitmisel peab alla 16-aastane juht kandma kinnirihmatud jalgratturikiivrit. (§ 31 lg 1)</w:t>
      </w:r>
      <w:r w:rsidRPr="0010756B">
        <w:br/>
        <w:t>• Teel jalgrattaga ja pisimopeediga sõitmisel peab alla 16-aastane sõitja kandma kinnirihmatud jalgratturikiivrit. (§ 30 lg 6)</w:t>
      </w:r>
      <w:r w:rsidRPr="0010756B">
        <w:br/>
        <w:t>• Jalgratturikiiver peab vastama standardi EVS-EN 1078 «Kiivrid jalgratturitele ja rulade ning rulluiskude kasutajatele» nõuetele. (§ 11 lg 3)</w:t>
      </w:r>
    </w:p>
    <w:p w:rsidR="0010756B" w:rsidRPr="0010756B" w:rsidRDefault="0010756B" w:rsidP="0010756B">
      <w:r w:rsidRPr="0010756B">
        <w:t>Jalgratta varustuse osas on kehtestatud täiendav nõue, et jalgrattal peavad olema helkurid ees ja taga, olenemata sellest, kas kasutatakse tulesid. Selliselt välistatakse olukord, kus pimeda ajal või halva nähtavuse korral tulede rikke korral ei ole jalgratas teistele liiklejatele nähtav. Ka ei tohi pimeda ajal või halva nähtavuse korral asendada tagumist tuld punase helkuriga. Punase tule kasutamisel taga on jalgrattur pimeda ajal või halva nähtavuse korral paremini nähtav, mis vähendab talle otsasõidu ohtu. Kollase kodarahelkuri asemel võib kasutada ka valget helkurit. Samad nõuded kehtivad ka pisimopeedile:</w:t>
      </w:r>
      <w:r w:rsidRPr="0010756B">
        <w:br/>
        <w:t>• Jalgrattal ja pisimopeedil peab olema: 1) töökorras pidur ja signaalkell; 2) ees valge ja taga punane ning vähemalt ühe ratta mõlemal küljel kollane või valge helkur. (§ 87 lg 1 p 1-2)</w:t>
      </w:r>
      <w:r w:rsidRPr="0010756B">
        <w:br/>
        <w:t>• Jalgrattal, tasakaaluliikuril ja pisimopeedil peab põlema pimeda ajal või halva nähtavuse korral sõites ees valge ja taga punane tuli. (§ 87 lg 3)</w:t>
      </w:r>
      <w:r w:rsidRPr="0010756B">
        <w:br/>
        <w:t>Üldise nõudena on sätestatud, et pisimopeed ja tasakaaluliikur peavad vastama valmistaja nõuetele. Tasakaaluliikuril peab lisaks pimeda ajal või halva nähtavuse korral sõites ees ja taga põlevatele tuledele olema järgmine varustus:</w:t>
      </w:r>
      <w:r w:rsidRPr="0010756B">
        <w:br/>
        <w:t xml:space="preserve">• Tasakaaluliikuril peab olema: 1) signaalkell; 2) ees valge ja taga punane ning mõlema ratta mõlemal </w:t>
      </w:r>
      <w:r w:rsidRPr="0010756B">
        <w:lastRenderedPageBreak/>
        <w:t>välisküljel kollane või valge helkur; 3) iseeneslikku liikumist takistav seade; 4) spidomeeter. (§ 87 lg 2 p 1-4)</w:t>
      </w:r>
      <w:r w:rsidRPr="0010756B">
        <w:br/>
        <w:t>• Pisimopeed ja tasakaaluliikur peavad vastama valmistaja tehnonõuetele. (§ 87 lg 5)</w:t>
      </w:r>
    </w:p>
    <w:p w:rsidR="00C32C5B" w:rsidRDefault="00C32C5B"/>
    <w:sectPr w:rsidR="00C32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6B"/>
    <w:rsid w:val="0010756B"/>
    <w:rsid w:val="00C32C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20769">
      <w:bodyDiv w:val="1"/>
      <w:marLeft w:val="0"/>
      <w:marRight w:val="0"/>
      <w:marTop w:val="0"/>
      <w:marBottom w:val="0"/>
      <w:divBdr>
        <w:top w:val="none" w:sz="0" w:space="0" w:color="auto"/>
        <w:left w:val="none" w:sz="0" w:space="0" w:color="auto"/>
        <w:bottom w:val="none" w:sz="0" w:space="0" w:color="auto"/>
        <w:right w:val="none" w:sz="0" w:space="0" w:color="auto"/>
      </w:divBdr>
      <w:divsChild>
        <w:div w:id="918978486">
          <w:marLeft w:val="0"/>
          <w:marRight w:val="0"/>
          <w:marTop w:val="0"/>
          <w:marBottom w:val="0"/>
          <w:divBdr>
            <w:top w:val="none" w:sz="0" w:space="0" w:color="auto"/>
            <w:left w:val="none" w:sz="0" w:space="0" w:color="auto"/>
            <w:bottom w:val="none" w:sz="0" w:space="0" w:color="auto"/>
            <w:right w:val="none" w:sz="0" w:space="0" w:color="auto"/>
          </w:divBdr>
          <w:divsChild>
            <w:div w:id="347678160">
              <w:marLeft w:val="-390"/>
              <w:marRight w:val="-390"/>
              <w:marTop w:val="0"/>
              <w:marBottom w:val="360"/>
              <w:divBdr>
                <w:top w:val="none" w:sz="0" w:space="0" w:color="auto"/>
                <w:left w:val="none" w:sz="0" w:space="0" w:color="auto"/>
                <w:bottom w:val="single" w:sz="6" w:space="18" w:color="EAEAEA"/>
                <w:right w:val="none" w:sz="0" w:space="0" w:color="auto"/>
              </w:divBdr>
              <w:divsChild>
                <w:div w:id="69658730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3018</Words>
  <Characters>17510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kodu</Company>
  <LinksUpToDate>false</LinksUpToDate>
  <CharactersWithSpaces>20488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2011-05-12T18:27:00Z</dcterms:created>
  <dcterms:modified xsi:type="dcterms:W3CDTF">2011-05-12T18:28:00Z</dcterms:modified>
</cp:coreProperties>
</file>